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BF" w:rsidRPr="006E012E" w:rsidRDefault="00D15EFB" w:rsidP="006E012E">
      <w:pPr>
        <w:spacing w:after="0"/>
        <w:ind w:firstLine="708"/>
        <w:jc w:val="right"/>
        <w:rPr>
          <w:rFonts w:eastAsia="Times New Roman" w:cstheme="minorHAnsi"/>
          <w:sz w:val="28"/>
          <w:szCs w:val="28"/>
          <w:lang w:eastAsia="it-IT"/>
        </w:rPr>
      </w:pPr>
      <w:r w:rsidRPr="006E012E">
        <w:rPr>
          <w:rFonts w:eastAsia="Times New Roman" w:cstheme="minorHAnsi"/>
          <w:sz w:val="28"/>
          <w:szCs w:val="28"/>
          <w:lang w:eastAsia="it-IT"/>
        </w:rPr>
        <w:t xml:space="preserve">Velletri, </w:t>
      </w:r>
      <w:r w:rsidR="009F785E" w:rsidRPr="006E012E">
        <w:rPr>
          <w:rFonts w:eastAsia="Times New Roman" w:cstheme="minorHAnsi"/>
          <w:sz w:val="28"/>
          <w:szCs w:val="28"/>
          <w:lang w:eastAsia="it-IT"/>
        </w:rPr>
        <w:t>2</w:t>
      </w:r>
      <w:r w:rsidR="006E012E" w:rsidRPr="006E012E">
        <w:rPr>
          <w:rFonts w:eastAsia="Times New Roman" w:cstheme="minorHAnsi"/>
          <w:sz w:val="28"/>
          <w:szCs w:val="28"/>
          <w:lang w:eastAsia="it-IT"/>
        </w:rPr>
        <w:t>4</w:t>
      </w:r>
      <w:r w:rsidRPr="006E012E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6E012E" w:rsidRPr="006E012E">
        <w:rPr>
          <w:rFonts w:eastAsia="Times New Roman" w:cstheme="minorHAnsi"/>
          <w:sz w:val="28"/>
          <w:szCs w:val="28"/>
          <w:lang w:eastAsia="it-IT"/>
        </w:rPr>
        <w:t>marzo</w:t>
      </w:r>
      <w:r w:rsidR="009F785E" w:rsidRPr="006E012E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6E012E">
        <w:rPr>
          <w:rFonts w:eastAsia="Times New Roman" w:cstheme="minorHAnsi"/>
          <w:sz w:val="28"/>
          <w:szCs w:val="28"/>
          <w:lang w:eastAsia="it-IT"/>
        </w:rPr>
        <w:t>202</w:t>
      </w:r>
      <w:r w:rsidR="006E012E" w:rsidRPr="006E012E">
        <w:rPr>
          <w:rFonts w:eastAsia="Times New Roman" w:cstheme="minorHAnsi"/>
          <w:sz w:val="28"/>
          <w:szCs w:val="28"/>
          <w:lang w:eastAsia="it-IT"/>
        </w:rPr>
        <w:t>3</w:t>
      </w:r>
    </w:p>
    <w:p w:rsidR="00D15EFB" w:rsidRPr="006E012E" w:rsidRDefault="00D15EFB" w:rsidP="00D15EFB">
      <w:pPr>
        <w:spacing w:after="0"/>
        <w:jc w:val="center"/>
        <w:rPr>
          <w:rFonts w:eastAsia="Times New Roman" w:cstheme="minorHAnsi"/>
          <w:sz w:val="28"/>
          <w:szCs w:val="28"/>
          <w:lang w:eastAsia="it-IT"/>
        </w:rPr>
      </w:pPr>
    </w:p>
    <w:p w:rsidR="00D46341" w:rsidRPr="006E012E" w:rsidRDefault="00D15EFB" w:rsidP="00D15EFB">
      <w:pPr>
        <w:spacing w:after="0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6E012E">
        <w:rPr>
          <w:rFonts w:eastAsia="Times New Roman" w:cstheme="minorHAnsi"/>
          <w:b/>
          <w:sz w:val="28"/>
          <w:szCs w:val="28"/>
          <w:lang w:eastAsia="it-IT"/>
        </w:rPr>
        <w:t>COMUNICATO STAMPA</w:t>
      </w:r>
    </w:p>
    <w:p w:rsidR="006E012E" w:rsidRPr="006E012E" w:rsidRDefault="006E012E" w:rsidP="00D15EFB">
      <w:pPr>
        <w:spacing w:after="0"/>
        <w:jc w:val="center"/>
        <w:rPr>
          <w:rFonts w:eastAsia="Times New Roman" w:cstheme="minorHAnsi"/>
          <w:bCs/>
          <w:i/>
          <w:iCs/>
          <w:sz w:val="28"/>
          <w:szCs w:val="28"/>
          <w:lang w:eastAsia="it-IT"/>
        </w:rPr>
      </w:pPr>
      <w:r w:rsidRPr="006E012E">
        <w:rPr>
          <w:rFonts w:eastAsia="Times New Roman" w:cstheme="minorHAnsi"/>
          <w:bCs/>
          <w:i/>
          <w:iCs/>
          <w:sz w:val="28"/>
          <w:szCs w:val="28"/>
          <w:lang w:eastAsia="it-IT"/>
        </w:rPr>
        <w:t>(con preghiera di pubblicazione e diffusione)</w:t>
      </w:r>
    </w:p>
    <w:p w:rsidR="00D15EFB" w:rsidRPr="006E012E" w:rsidRDefault="00D15EFB" w:rsidP="00D15EFB">
      <w:pPr>
        <w:spacing w:after="0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:rsidR="006E012E" w:rsidRPr="001013EE" w:rsidRDefault="006E012E" w:rsidP="00D15EF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013EE">
        <w:rPr>
          <w:rFonts w:cstheme="minorHAnsi"/>
          <w:b/>
          <w:bCs/>
          <w:sz w:val="30"/>
          <w:szCs w:val="30"/>
        </w:rPr>
        <w:t>Le Case dei personaggi illustri di tu</w:t>
      </w:r>
      <w:r w:rsidRPr="001013EE">
        <w:rPr>
          <w:rFonts w:cstheme="minorHAnsi"/>
          <w:b/>
          <w:bCs/>
          <w:sz w:val="30"/>
          <w:szCs w:val="30"/>
        </w:rPr>
        <w:t>tt</w:t>
      </w:r>
      <w:r w:rsidRPr="001013EE">
        <w:rPr>
          <w:rFonts w:cstheme="minorHAnsi"/>
          <w:b/>
          <w:bCs/>
          <w:sz w:val="30"/>
          <w:szCs w:val="30"/>
        </w:rPr>
        <w:t>a Italia aprono le porte</w:t>
      </w:r>
    </w:p>
    <w:p w:rsidR="006E012E" w:rsidRPr="001013EE" w:rsidRDefault="006E012E" w:rsidP="00D15EF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013EE">
        <w:rPr>
          <w:rFonts w:cstheme="minorHAnsi"/>
          <w:b/>
          <w:bCs/>
          <w:sz w:val="30"/>
          <w:szCs w:val="30"/>
        </w:rPr>
        <w:t>Sono oltre 100 le case museo da visitare nel fine se</w:t>
      </w:r>
      <w:r w:rsidRPr="001013EE">
        <w:rPr>
          <w:rFonts w:cstheme="minorHAnsi"/>
          <w:b/>
          <w:bCs/>
          <w:sz w:val="30"/>
          <w:szCs w:val="30"/>
        </w:rPr>
        <w:t>tti</w:t>
      </w:r>
      <w:r w:rsidRPr="001013EE">
        <w:rPr>
          <w:rFonts w:cstheme="minorHAnsi"/>
          <w:b/>
          <w:bCs/>
          <w:sz w:val="30"/>
          <w:szCs w:val="30"/>
        </w:rPr>
        <w:t xml:space="preserve">mana del 1 e 2 aprile </w:t>
      </w:r>
    </w:p>
    <w:p w:rsidR="006E012E" w:rsidRPr="006E012E" w:rsidRDefault="006E012E" w:rsidP="00D15EFB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6E012E">
        <w:rPr>
          <w:rFonts w:cstheme="minorHAnsi"/>
          <w:i/>
          <w:iCs/>
          <w:sz w:val="28"/>
          <w:szCs w:val="28"/>
        </w:rPr>
        <w:t>L’inizia</w:t>
      </w:r>
      <w:r w:rsidRPr="006E012E">
        <w:rPr>
          <w:rFonts w:cstheme="minorHAnsi"/>
          <w:i/>
          <w:iCs/>
          <w:sz w:val="28"/>
          <w:szCs w:val="28"/>
        </w:rPr>
        <w:t>ti</w:t>
      </w:r>
      <w:r w:rsidRPr="006E012E">
        <w:rPr>
          <w:rFonts w:cstheme="minorHAnsi"/>
          <w:i/>
          <w:iCs/>
          <w:sz w:val="28"/>
          <w:szCs w:val="28"/>
        </w:rPr>
        <w:t xml:space="preserve">va è promossa dell’Associazione Nazionale Case della Memoria </w:t>
      </w:r>
    </w:p>
    <w:p w:rsidR="006E012E" w:rsidRPr="006E012E" w:rsidRDefault="006E012E" w:rsidP="00D15EFB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6E012E">
        <w:rPr>
          <w:rFonts w:cstheme="minorHAnsi"/>
          <w:i/>
          <w:iCs/>
          <w:sz w:val="28"/>
          <w:szCs w:val="28"/>
        </w:rPr>
        <w:t>con il patrocinio del Ministero della Cultura e di Icom Italia</w:t>
      </w:r>
    </w:p>
    <w:p w:rsidR="006E012E" w:rsidRPr="006E012E" w:rsidRDefault="006E012E" w:rsidP="00D15EFB">
      <w:pPr>
        <w:spacing w:after="0"/>
        <w:jc w:val="center"/>
        <w:rPr>
          <w:rFonts w:cstheme="minorHAnsi"/>
          <w:i/>
          <w:iCs/>
          <w:sz w:val="28"/>
          <w:szCs w:val="28"/>
        </w:rPr>
      </w:pPr>
    </w:p>
    <w:p w:rsidR="001013EE" w:rsidRDefault="006E012E" w:rsidP="001013EE">
      <w:pPr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 w:rsidRPr="006E012E">
        <w:rPr>
          <w:rFonts w:cstheme="minorHAnsi"/>
          <w:sz w:val="28"/>
          <w:szCs w:val="28"/>
        </w:rPr>
        <w:t>Un fine se</w:t>
      </w:r>
      <w:r>
        <w:rPr>
          <w:rFonts w:cstheme="minorHAnsi"/>
          <w:sz w:val="28"/>
          <w:szCs w:val="28"/>
        </w:rPr>
        <w:t>tti</w:t>
      </w:r>
      <w:r w:rsidRPr="006E012E">
        <w:rPr>
          <w:rFonts w:cstheme="minorHAnsi"/>
          <w:sz w:val="28"/>
          <w:szCs w:val="28"/>
        </w:rPr>
        <w:t>mana di porte aperte per scoprire le case che hanno ospitato i “Grandi”. Da Ugo Tognazzi a Leonardo Da Vinci, da Antonio Canova a Salvatore Quasimodo, da Luciano Pavaro</w:t>
      </w:r>
      <w:r>
        <w:rPr>
          <w:rFonts w:cstheme="minorHAnsi"/>
          <w:sz w:val="28"/>
          <w:szCs w:val="28"/>
        </w:rPr>
        <w:t>tti</w:t>
      </w:r>
      <w:r w:rsidRPr="006E012E">
        <w:rPr>
          <w:rFonts w:cstheme="minorHAnsi"/>
          <w:sz w:val="28"/>
          <w:szCs w:val="28"/>
        </w:rPr>
        <w:t xml:space="preserve"> a Giuseppe Verdi, da John Keats a Pier Paolo Pasolini, passando per Michelangelo Buonarro</w:t>
      </w:r>
      <w:r>
        <w:rPr>
          <w:rFonts w:cstheme="minorHAnsi"/>
          <w:sz w:val="28"/>
          <w:szCs w:val="28"/>
        </w:rPr>
        <w:t>ti</w:t>
      </w:r>
      <w:r w:rsidRPr="006E012E">
        <w:rPr>
          <w:rFonts w:cstheme="minorHAnsi"/>
          <w:sz w:val="28"/>
          <w:szCs w:val="28"/>
        </w:rPr>
        <w:t>, Vi</w:t>
      </w:r>
      <w:r>
        <w:rPr>
          <w:rFonts w:cstheme="minorHAnsi"/>
          <w:sz w:val="28"/>
          <w:szCs w:val="28"/>
        </w:rPr>
        <w:t>tt</w:t>
      </w:r>
      <w:r w:rsidRPr="006E012E">
        <w:rPr>
          <w:rFonts w:cstheme="minorHAnsi"/>
          <w:sz w:val="28"/>
          <w:szCs w:val="28"/>
        </w:rPr>
        <w:t>orio Alfieri, Ignazio Silone, Giuseppe Tomasi di Lampedusa, Tonino Guerra, Primo Con</w:t>
      </w:r>
      <w:r>
        <w:rPr>
          <w:rFonts w:cstheme="minorHAnsi"/>
          <w:sz w:val="28"/>
          <w:szCs w:val="28"/>
        </w:rPr>
        <w:t>ti</w:t>
      </w:r>
      <w:r w:rsidRPr="006E012E">
        <w:rPr>
          <w:rFonts w:cstheme="minorHAnsi"/>
          <w:sz w:val="28"/>
          <w:szCs w:val="28"/>
        </w:rPr>
        <w:t>, Giacomo Puccini, Giosuè Carducci, Giovanni Boccaccio e tan</w:t>
      </w:r>
      <w:r>
        <w:rPr>
          <w:rFonts w:cstheme="minorHAnsi"/>
          <w:sz w:val="28"/>
          <w:szCs w:val="28"/>
        </w:rPr>
        <w:t>ti</w:t>
      </w:r>
      <w:r w:rsidRPr="006E012E">
        <w:rPr>
          <w:rFonts w:cstheme="minorHAnsi"/>
          <w:sz w:val="28"/>
          <w:szCs w:val="28"/>
        </w:rPr>
        <w:t xml:space="preserve"> altri ancora. </w:t>
      </w:r>
    </w:p>
    <w:p w:rsidR="001013EE" w:rsidRDefault="001013EE" w:rsidP="001013EE">
      <w:pPr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 w:rsidRPr="006E012E">
        <w:rPr>
          <w:rFonts w:cstheme="minorHAnsi"/>
          <w:sz w:val="28"/>
          <w:szCs w:val="28"/>
        </w:rPr>
        <w:t>Testimonial per questa edizione è la</w:t>
      </w:r>
      <w:r w:rsidRPr="006E012E">
        <w:rPr>
          <w:rFonts w:cstheme="minorHAnsi"/>
          <w:b/>
          <w:bCs/>
          <w:sz w:val="28"/>
          <w:szCs w:val="28"/>
        </w:rPr>
        <w:t xml:space="preserve"> Casa Museo Ugo Tognazzi</w:t>
      </w:r>
      <w:r w:rsidRPr="004858F7">
        <w:rPr>
          <w:rFonts w:cstheme="minorHAnsi"/>
          <w:sz w:val="28"/>
          <w:szCs w:val="28"/>
        </w:rPr>
        <w:t xml:space="preserve">, a </w:t>
      </w:r>
      <w:r w:rsidRPr="004858F7">
        <w:rPr>
          <w:rFonts w:cstheme="minorHAnsi"/>
          <w:b/>
          <w:bCs/>
          <w:i/>
          <w:iCs/>
          <w:sz w:val="28"/>
          <w:szCs w:val="28"/>
        </w:rPr>
        <w:t>Velletri</w:t>
      </w:r>
      <w:r w:rsidRPr="004858F7">
        <w:rPr>
          <w:rFonts w:cstheme="minorHAnsi"/>
          <w:sz w:val="28"/>
          <w:szCs w:val="28"/>
        </w:rPr>
        <w:t xml:space="preserve">, la quale </w:t>
      </w:r>
      <w:r>
        <w:rPr>
          <w:rFonts w:cstheme="minorHAnsi"/>
          <w:sz w:val="28"/>
          <w:szCs w:val="28"/>
        </w:rPr>
        <w:t>sarà aperta sabato 1° aprile con due visite guidate alle ore 10 ed alle ore 11.30.</w:t>
      </w:r>
    </w:p>
    <w:p w:rsidR="001013EE" w:rsidRDefault="001013EE" w:rsidP="001013E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questa iniziativa l’ingresso sarà ridotto e la prenotazione obbligatoria alla mail </w:t>
      </w:r>
      <w:hyperlink r:id="rId7" w:history="1">
        <w:r w:rsidRPr="002A2519">
          <w:rPr>
            <w:rStyle w:val="Collegamentoipertestuale"/>
            <w:rFonts w:cstheme="minorHAnsi"/>
            <w:sz w:val="28"/>
            <w:szCs w:val="28"/>
          </w:rPr>
          <w:t>amicidiugotognazzi@gmail.com</w:t>
        </w:r>
      </w:hyperlink>
      <w:r>
        <w:rPr>
          <w:rFonts w:cstheme="minorHAnsi"/>
          <w:sz w:val="28"/>
          <w:szCs w:val="28"/>
        </w:rPr>
        <w:t xml:space="preserve"> </w:t>
      </w:r>
    </w:p>
    <w:p w:rsidR="006E012E" w:rsidRDefault="001013EE" w:rsidP="00D15EFB">
      <w:pPr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totale s</w:t>
      </w:r>
      <w:r w:rsidR="006E012E" w:rsidRPr="006E012E">
        <w:rPr>
          <w:rFonts w:cstheme="minorHAnsi"/>
          <w:sz w:val="28"/>
          <w:szCs w:val="28"/>
        </w:rPr>
        <w:t xml:space="preserve">ono </w:t>
      </w:r>
      <w:r w:rsidR="006E012E" w:rsidRPr="006E012E">
        <w:rPr>
          <w:rFonts w:cstheme="minorHAnsi"/>
          <w:b/>
          <w:bCs/>
          <w:sz w:val="28"/>
          <w:szCs w:val="28"/>
        </w:rPr>
        <w:t xml:space="preserve">oltre 100 </w:t>
      </w:r>
      <w:r w:rsidR="006E012E" w:rsidRPr="006E012E">
        <w:rPr>
          <w:rFonts w:cstheme="minorHAnsi"/>
          <w:sz w:val="28"/>
          <w:szCs w:val="28"/>
        </w:rPr>
        <w:t xml:space="preserve">le </w:t>
      </w:r>
      <w:r w:rsidR="006E012E" w:rsidRPr="006E012E">
        <w:rPr>
          <w:rFonts w:cstheme="minorHAnsi"/>
          <w:b/>
          <w:bCs/>
          <w:sz w:val="28"/>
          <w:szCs w:val="28"/>
        </w:rPr>
        <w:t xml:space="preserve">case museo italiane </w:t>
      </w:r>
      <w:r w:rsidR="006E012E" w:rsidRPr="006E012E">
        <w:rPr>
          <w:rFonts w:cstheme="minorHAnsi"/>
          <w:sz w:val="28"/>
          <w:szCs w:val="28"/>
        </w:rPr>
        <w:t xml:space="preserve">che apriranno le porte per la seconda edizione delle </w:t>
      </w:r>
      <w:r w:rsidR="006E012E" w:rsidRPr="006E012E">
        <w:rPr>
          <w:rFonts w:cstheme="minorHAnsi"/>
          <w:b/>
          <w:bCs/>
          <w:sz w:val="28"/>
          <w:szCs w:val="28"/>
        </w:rPr>
        <w:t>Giornate nazionali delle Case dei personaggi illustri</w:t>
      </w:r>
      <w:r w:rsidR="006E012E" w:rsidRPr="006E012E">
        <w:rPr>
          <w:rFonts w:cstheme="minorHAnsi"/>
          <w:sz w:val="28"/>
          <w:szCs w:val="28"/>
        </w:rPr>
        <w:t>, promosse in tu</w:t>
      </w:r>
      <w:r w:rsidR="006E012E">
        <w:rPr>
          <w:rFonts w:cstheme="minorHAnsi"/>
          <w:sz w:val="28"/>
          <w:szCs w:val="28"/>
        </w:rPr>
        <w:t>tt</w:t>
      </w:r>
      <w:r w:rsidR="006E012E" w:rsidRPr="006E012E">
        <w:rPr>
          <w:rFonts w:cstheme="minorHAnsi"/>
          <w:sz w:val="28"/>
          <w:szCs w:val="28"/>
        </w:rPr>
        <w:t>a Italia nel fine se</w:t>
      </w:r>
      <w:r w:rsidR="006E012E">
        <w:rPr>
          <w:rFonts w:cstheme="minorHAnsi"/>
          <w:sz w:val="28"/>
          <w:szCs w:val="28"/>
        </w:rPr>
        <w:t>tti</w:t>
      </w:r>
      <w:r w:rsidR="006E012E" w:rsidRPr="006E012E">
        <w:rPr>
          <w:rFonts w:cstheme="minorHAnsi"/>
          <w:sz w:val="28"/>
          <w:szCs w:val="28"/>
        </w:rPr>
        <w:t xml:space="preserve">mana del </w:t>
      </w:r>
      <w:r w:rsidR="006E012E" w:rsidRPr="006E012E">
        <w:rPr>
          <w:rFonts w:cstheme="minorHAnsi"/>
          <w:b/>
          <w:bCs/>
          <w:sz w:val="28"/>
          <w:szCs w:val="28"/>
        </w:rPr>
        <w:t xml:space="preserve">1 e 2 aprile </w:t>
      </w:r>
      <w:r w:rsidR="006E012E" w:rsidRPr="006E012E">
        <w:rPr>
          <w:rFonts w:cstheme="minorHAnsi"/>
          <w:sz w:val="28"/>
          <w:szCs w:val="28"/>
        </w:rPr>
        <w:t>dall’</w:t>
      </w:r>
      <w:r w:rsidR="006E012E" w:rsidRPr="006E012E">
        <w:rPr>
          <w:rFonts w:cstheme="minorHAnsi"/>
          <w:b/>
          <w:bCs/>
          <w:sz w:val="28"/>
          <w:szCs w:val="28"/>
        </w:rPr>
        <w:t>Associazione Nazionale Case della Memoria</w:t>
      </w:r>
      <w:r w:rsidR="006E012E" w:rsidRPr="006E012E">
        <w:rPr>
          <w:rFonts w:cstheme="minorHAnsi"/>
          <w:sz w:val="28"/>
          <w:szCs w:val="28"/>
        </w:rPr>
        <w:t>. Obbie</w:t>
      </w:r>
      <w:r w:rsidR="006E012E">
        <w:rPr>
          <w:rFonts w:cstheme="minorHAnsi"/>
          <w:sz w:val="28"/>
          <w:szCs w:val="28"/>
        </w:rPr>
        <w:t>tti</w:t>
      </w:r>
      <w:r w:rsidR="006E012E" w:rsidRPr="006E012E">
        <w:rPr>
          <w:rFonts w:cstheme="minorHAnsi"/>
          <w:sz w:val="28"/>
          <w:szCs w:val="28"/>
        </w:rPr>
        <w:t>vo dell’associazione, che me</w:t>
      </w:r>
      <w:r w:rsidR="006E012E">
        <w:rPr>
          <w:rFonts w:cstheme="minorHAnsi"/>
          <w:sz w:val="28"/>
          <w:szCs w:val="28"/>
        </w:rPr>
        <w:t>tt</w:t>
      </w:r>
      <w:r w:rsidR="006E012E" w:rsidRPr="006E012E">
        <w:rPr>
          <w:rFonts w:cstheme="minorHAnsi"/>
          <w:sz w:val="28"/>
          <w:szCs w:val="28"/>
        </w:rPr>
        <w:t>e in rete 98 case museo in 14 regioni italiane, è stata ancora una volta quella di celebrare ques</w:t>
      </w:r>
      <w:r w:rsidR="006E012E">
        <w:rPr>
          <w:rFonts w:cstheme="minorHAnsi"/>
          <w:sz w:val="28"/>
          <w:szCs w:val="28"/>
        </w:rPr>
        <w:t>ti</w:t>
      </w:r>
      <w:r w:rsidR="006E012E" w:rsidRPr="006E012E">
        <w:rPr>
          <w:rFonts w:cstheme="minorHAnsi"/>
          <w:sz w:val="28"/>
          <w:szCs w:val="28"/>
        </w:rPr>
        <w:t xml:space="preserve"> luoghi e valorizzare la memoria del passato a tu</w:t>
      </w:r>
      <w:r w:rsidR="006E012E">
        <w:rPr>
          <w:rFonts w:cstheme="minorHAnsi"/>
          <w:sz w:val="28"/>
          <w:szCs w:val="28"/>
        </w:rPr>
        <w:t>tt</w:t>
      </w:r>
      <w:r w:rsidR="006E012E" w:rsidRPr="006E012E">
        <w:rPr>
          <w:rFonts w:cstheme="minorHAnsi"/>
          <w:sz w:val="28"/>
          <w:szCs w:val="28"/>
        </w:rPr>
        <w:t xml:space="preserve">o tondo. </w:t>
      </w:r>
    </w:p>
    <w:p w:rsidR="009F785E" w:rsidRPr="004858F7" w:rsidRDefault="006E012E" w:rsidP="006F0A73">
      <w:pPr>
        <w:spacing w:before="100" w:beforeAutospacing="1"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E012E">
        <w:rPr>
          <w:rFonts w:cstheme="minorHAnsi"/>
          <w:sz w:val="28"/>
          <w:szCs w:val="28"/>
        </w:rPr>
        <w:t>Quest’anno, a simbolica chiusura dell'anno del centenario della nascita di Ugo Tognazzi (1922-1990) l’inizia</w:t>
      </w:r>
      <w:r>
        <w:rPr>
          <w:rFonts w:cstheme="minorHAnsi"/>
          <w:sz w:val="28"/>
          <w:szCs w:val="28"/>
        </w:rPr>
        <w:t>ti</w:t>
      </w:r>
      <w:r w:rsidRPr="006E012E">
        <w:rPr>
          <w:rFonts w:cstheme="minorHAnsi"/>
          <w:sz w:val="28"/>
          <w:szCs w:val="28"/>
        </w:rPr>
        <w:t xml:space="preserve">va vede come </w:t>
      </w:r>
      <w:r w:rsidRPr="006E012E">
        <w:rPr>
          <w:rFonts w:cstheme="minorHAnsi"/>
          <w:b/>
          <w:bCs/>
          <w:sz w:val="28"/>
          <w:szCs w:val="28"/>
        </w:rPr>
        <w:t xml:space="preserve">ambasciatore d’eccezione Gianmarco Tognazzi </w:t>
      </w:r>
      <w:r w:rsidRPr="006E012E">
        <w:rPr>
          <w:rFonts w:cstheme="minorHAnsi"/>
          <w:sz w:val="28"/>
          <w:szCs w:val="28"/>
        </w:rPr>
        <w:t>che coordina la Casa della Memoria dedicata al grande a</w:t>
      </w:r>
      <w:r>
        <w:rPr>
          <w:rFonts w:cstheme="minorHAnsi"/>
          <w:sz w:val="28"/>
          <w:szCs w:val="28"/>
        </w:rPr>
        <w:t>tt</w:t>
      </w:r>
      <w:r w:rsidRPr="006E012E">
        <w:rPr>
          <w:rFonts w:cstheme="minorHAnsi"/>
          <w:sz w:val="28"/>
          <w:szCs w:val="28"/>
        </w:rPr>
        <w:t>ore, Casa Vecchia a Velletri. Inoltre, l’inizia</w:t>
      </w:r>
      <w:r>
        <w:rPr>
          <w:rFonts w:cstheme="minorHAnsi"/>
          <w:sz w:val="28"/>
          <w:szCs w:val="28"/>
        </w:rPr>
        <w:t>ti</w:t>
      </w:r>
      <w:r w:rsidRPr="006E012E">
        <w:rPr>
          <w:rFonts w:cstheme="minorHAnsi"/>
          <w:sz w:val="28"/>
          <w:szCs w:val="28"/>
        </w:rPr>
        <w:t xml:space="preserve">va ha ricevuto il </w:t>
      </w:r>
      <w:r w:rsidRPr="006E012E">
        <w:rPr>
          <w:rFonts w:cstheme="minorHAnsi"/>
          <w:b/>
          <w:bCs/>
          <w:sz w:val="28"/>
          <w:szCs w:val="28"/>
        </w:rPr>
        <w:t>patrocinio del Ministero della Cultura</w:t>
      </w:r>
      <w:r w:rsidRPr="006E012E">
        <w:rPr>
          <w:rFonts w:cstheme="minorHAnsi"/>
          <w:sz w:val="28"/>
          <w:szCs w:val="28"/>
        </w:rPr>
        <w:t xml:space="preserve">, oltre che di </w:t>
      </w:r>
      <w:r w:rsidRPr="006E012E">
        <w:rPr>
          <w:rFonts w:cstheme="minorHAnsi"/>
          <w:b/>
          <w:bCs/>
          <w:sz w:val="28"/>
          <w:szCs w:val="28"/>
        </w:rPr>
        <w:t xml:space="preserve">Icom Italia. </w:t>
      </w:r>
    </w:p>
    <w:sectPr w:rsidR="009F785E" w:rsidRPr="004858F7" w:rsidSect="00951F42">
      <w:headerReference w:type="even" r:id="rId8"/>
      <w:headerReference w:type="default" r:id="rId9"/>
      <w:pgSz w:w="11906" w:h="16838"/>
      <w:pgMar w:top="1417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D12" w:rsidRDefault="00AF2D12" w:rsidP="00FF708B">
      <w:pPr>
        <w:spacing w:after="0" w:line="240" w:lineRule="auto"/>
      </w:pPr>
      <w:r>
        <w:separator/>
      </w:r>
    </w:p>
  </w:endnote>
  <w:endnote w:type="continuationSeparator" w:id="0">
    <w:p w:rsidR="00AF2D12" w:rsidRDefault="00AF2D12" w:rsidP="00F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D12" w:rsidRDefault="00AF2D12" w:rsidP="00FF708B">
      <w:pPr>
        <w:spacing w:after="0" w:line="240" w:lineRule="auto"/>
      </w:pPr>
      <w:r>
        <w:separator/>
      </w:r>
    </w:p>
  </w:footnote>
  <w:footnote w:type="continuationSeparator" w:id="0">
    <w:p w:rsidR="00AF2D12" w:rsidRDefault="00AF2D12" w:rsidP="00FF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E73" w:rsidRDefault="006E012E" w:rsidP="00AB3E73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9.5pt">
          <v:imagedata r:id="rId1" o:title="A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821"/>
    </w:tblGrid>
    <w:tr w:rsidR="00FF708B" w:rsidTr="00FE35BF">
      <w:tc>
        <w:tcPr>
          <w:tcW w:w="5807" w:type="dxa"/>
        </w:tcPr>
        <w:p w:rsidR="00FF708B" w:rsidRPr="00574A9A" w:rsidRDefault="006E012E">
          <w:pPr>
            <w:pStyle w:val="Intestazione"/>
            <w:rPr>
              <w:rFonts w:ascii="Open Sans" w:hAnsi="Open Sans" w:cs="Open Sans"/>
              <w:b/>
              <w:sz w:val="20"/>
              <w:szCs w:val="24"/>
            </w:rPr>
          </w:pPr>
          <w:r>
            <w:rPr>
              <w:rFonts w:ascii="Open Sans" w:hAnsi="Open Sans" w:cs="Open Sans"/>
              <w:b/>
              <w:sz w:val="20"/>
            </w:rPr>
            <w:t xml:space="preserve">Casa Museo </w:t>
          </w:r>
          <w:r w:rsidR="00FF708B" w:rsidRPr="00574A9A">
            <w:rPr>
              <w:rFonts w:ascii="Open Sans" w:hAnsi="Open Sans" w:cs="Open Sans"/>
              <w:b/>
              <w:sz w:val="20"/>
              <w:szCs w:val="24"/>
            </w:rPr>
            <w:t>Ugo Tognazzi</w:t>
          </w:r>
        </w:p>
        <w:p w:rsidR="00FF708B" w:rsidRPr="00574A9A" w:rsidRDefault="00FF708B">
          <w:pPr>
            <w:pStyle w:val="Intestazione"/>
            <w:rPr>
              <w:rFonts w:ascii="Open Sans" w:hAnsi="Open Sans" w:cs="Open Sans"/>
              <w:sz w:val="20"/>
              <w:szCs w:val="24"/>
            </w:rPr>
          </w:pPr>
          <w:r w:rsidRPr="00574A9A">
            <w:rPr>
              <w:rFonts w:ascii="Open Sans" w:hAnsi="Open Sans" w:cs="Open Sans"/>
              <w:sz w:val="20"/>
              <w:szCs w:val="24"/>
            </w:rPr>
            <w:t>Via Colle Ottone Basso, 84</w:t>
          </w:r>
        </w:p>
        <w:p w:rsidR="00FF708B" w:rsidRPr="00574A9A" w:rsidRDefault="00FF708B">
          <w:pPr>
            <w:pStyle w:val="Intestazione"/>
            <w:rPr>
              <w:rFonts w:ascii="Open Sans" w:hAnsi="Open Sans" w:cs="Open Sans"/>
              <w:sz w:val="20"/>
              <w:szCs w:val="24"/>
            </w:rPr>
          </w:pPr>
          <w:r w:rsidRPr="00574A9A">
            <w:rPr>
              <w:rFonts w:ascii="Open Sans" w:hAnsi="Open Sans" w:cs="Open Sans"/>
              <w:sz w:val="20"/>
              <w:szCs w:val="24"/>
            </w:rPr>
            <w:t>00049 Velletri (Roma)</w:t>
          </w:r>
        </w:p>
        <w:p w:rsidR="00FF708B" w:rsidRPr="00574A9A" w:rsidRDefault="00000000">
          <w:pPr>
            <w:pStyle w:val="Intestazione"/>
            <w:rPr>
              <w:rFonts w:ascii="Open Sans" w:hAnsi="Open Sans" w:cs="Open Sans"/>
              <w:sz w:val="20"/>
              <w:szCs w:val="24"/>
            </w:rPr>
          </w:pPr>
          <w:hyperlink r:id="rId1" w:history="1">
            <w:r w:rsidR="00FF708B" w:rsidRPr="00574A9A">
              <w:rPr>
                <w:rStyle w:val="Collegamentoipertestuale"/>
                <w:rFonts w:ascii="Open Sans" w:hAnsi="Open Sans" w:cs="Open Sans"/>
                <w:sz w:val="20"/>
                <w:szCs w:val="24"/>
              </w:rPr>
              <w:t>amicidiugotognazzi@gmail.com</w:t>
            </w:r>
          </w:hyperlink>
        </w:p>
        <w:p w:rsidR="003E3387" w:rsidRPr="00FF708B" w:rsidRDefault="006E012E">
          <w:pPr>
            <w:pStyle w:val="Intestazione"/>
            <w:rPr>
              <w:rFonts w:ascii="Open Sans" w:hAnsi="Open Sans" w:cs="Open Sans"/>
              <w:sz w:val="24"/>
            </w:rPr>
          </w:pPr>
          <w:r>
            <w:rPr>
              <w:rFonts w:ascii="Open Sans" w:hAnsi="Open Sans" w:cs="Open Sans"/>
              <w:sz w:val="20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pt;height:14.25pt">
                <v:imagedata r:id="rId2" o:title="logoFB (2)"/>
              </v:shape>
            </w:pict>
          </w:r>
          <w:r w:rsidR="003E3387" w:rsidRPr="00574A9A">
            <w:rPr>
              <w:rFonts w:ascii="Open Sans" w:hAnsi="Open Sans" w:cs="Open Sans"/>
              <w:sz w:val="20"/>
              <w:szCs w:val="24"/>
            </w:rPr>
            <w:t xml:space="preserve"> </w:t>
          </w:r>
          <w:r>
            <w:rPr>
              <w:rFonts w:ascii="Open Sans" w:hAnsi="Open Sans" w:cs="Open Sans"/>
              <w:sz w:val="20"/>
              <w:szCs w:val="24"/>
            </w:rPr>
            <w:t xml:space="preserve">Casa Museo </w:t>
          </w:r>
          <w:r w:rsidR="003E3387" w:rsidRPr="00574A9A">
            <w:rPr>
              <w:rFonts w:ascii="Open Sans" w:hAnsi="Open Sans" w:cs="Open Sans"/>
              <w:sz w:val="20"/>
              <w:szCs w:val="24"/>
            </w:rPr>
            <w:t>Ugo Tognazzi</w:t>
          </w:r>
        </w:p>
      </w:tc>
      <w:tc>
        <w:tcPr>
          <w:tcW w:w="3821" w:type="dxa"/>
        </w:tcPr>
        <w:p w:rsidR="00FF708B" w:rsidRPr="00FF708B" w:rsidRDefault="006E012E" w:rsidP="00FF708B">
          <w:pPr>
            <w:pStyle w:val="Intestazione"/>
            <w:jc w:val="right"/>
            <w:rPr>
              <w:rFonts w:ascii="Open Sans" w:hAnsi="Open Sans" w:cs="Open Sans"/>
              <w:sz w:val="24"/>
            </w:rPr>
          </w:pPr>
          <w:r>
            <w:rPr>
              <w:rFonts w:ascii="Open Sans" w:hAnsi="Open Sans" w:cs="Open Sans"/>
              <w:noProof/>
              <w:sz w:val="24"/>
            </w:rPr>
            <w:drawing>
              <wp:inline distT="0" distB="0" distL="0" distR="0">
                <wp:extent cx="1260000" cy="1260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708B" w:rsidRDefault="00FF7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6594"/>
    <w:multiLevelType w:val="hybridMultilevel"/>
    <w:tmpl w:val="35AA2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57"/>
    <w:rsid w:val="0001169D"/>
    <w:rsid w:val="00040784"/>
    <w:rsid w:val="000A66B6"/>
    <w:rsid w:val="001013EE"/>
    <w:rsid w:val="002B1F18"/>
    <w:rsid w:val="003A7DDD"/>
    <w:rsid w:val="003E3387"/>
    <w:rsid w:val="004858F7"/>
    <w:rsid w:val="00517C6E"/>
    <w:rsid w:val="0055044E"/>
    <w:rsid w:val="00574A9A"/>
    <w:rsid w:val="00594B51"/>
    <w:rsid w:val="006434A8"/>
    <w:rsid w:val="006C4D24"/>
    <w:rsid w:val="006E012E"/>
    <w:rsid w:val="006F0A73"/>
    <w:rsid w:val="0072232A"/>
    <w:rsid w:val="007341F7"/>
    <w:rsid w:val="007E32F7"/>
    <w:rsid w:val="008304A4"/>
    <w:rsid w:val="00850187"/>
    <w:rsid w:val="00873DA5"/>
    <w:rsid w:val="00951F42"/>
    <w:rsid w:val="0098119D"/>
    <w:rsid w:val="0099485B"/>
    <w:rsid w:val="009F514E"/>
    <w:rsid w:val="009F785E"/>
    <w:rsid w:val="00AB3E73"/>
    <w:rsid w:val="00AB6909"/>
    <w:rsid w:val="00AF2D12"/>
    <w:rsid w:val="00B97F31"/>
    <w:rsid w:val="00BA255B"/>
    <w:rsid w:val="00BE47AE"/>
    <w:rsid w:val="00C32209"/>
    <w:rsid w:val="00C847F4"/>
    <w:rsid w:val="00CE1F48"/>
    <w:rsid w:val="00D15EFB"/>
    <w:rsid w:val="00D4308D"/>
    <w:rsid w:val="00D46341"/>
    <w:rsid w:val="00DB7357"/>
    <w:rsid w:val="00E07304"/>
    <w:rsid w:val="00E65DC5"/>
    <w:rsid w:val="00F3261E"/>
    <w:rsid w:val="00FB47E0"/>
    <w:rsid w:val="00FE35BF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65BA1"/>
  <w15:chartTrackingRefBased/>
  <w15:docId w15:val="{59C9F8EB-B29D-4E89-9A1D-8942BEB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m">
    <w:name w:val="gmail-im"/>
    <w:basedOn w:val="Carpredefinitoparagrafo"/>
    <w:rsid w:val="00E07304"/>
  </w:style>
  <w:style w:type="paragraph" w:styleId="NormaleWeb">
    <w:name w:val="Normal (Web)"/>
    <w:basedOn w:val="Normale"/>
    <w:uiPriority w:val="99"/>
    <w:semiHidden/>
    <w:unhideWhenUsed/>
    <w:rsid w:val="00AB6909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08B"/>
  </w:style>
  <w:style w:type="paragraph" w:styleId="Pidipagina">
    <w:name w:val="footer"/>
    <w:basedOn w:val="Normale"/>
    <w:link w:val="PidipaginaCarattere"/>
    <w:uiPriority w:val="99"/>
    <w:unhideWhenUsed/>
    <w:rsid w:val="00FF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08B"/>
  </w:style>
  <w:style w:type="table" w:styleId="Grigliatabella">
    <w:name w:val="Table Grid"/>
    <w:basedOn w:val="Tabellanormale"/>
    <w:uiPriority w:val="39"/>
    <w:rsid w:val="00FF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70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7C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F4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6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cidiugotognaz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mailto:amicidiugotognaz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Simoncina</cp:lastModifiedBy>
  <cp:revision>2</cp:revision>
  <cp:lastPrinted>2021-07-10T14:50:00Z</cp:lastPrinted>
  <dcterms:created xsi:type="dcterms:W3CDTF">2023-03-24T14:40:00Z</dcterms:created>
  <dcterms:modified xsi:type="dcterms:W3CDTF">2023-03-24T14:40:00Z</dcterms:modified>
</cp:coreProperties>
</file>